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09844C" w14:textId="77777777" w:rsidR="003E0967" w:rsidRDefault="00000000">
      <w:pPr>
        <w:ind w:hanging="284"/>
        <w:jc w:val="both"/>
      </w:pPr>
      <w:bookmarkStart w:id="0" w:name="_Hlk97660673"/>
      <w:r>
        <w:t>Pressemitteilung Nr. 28/2024</w:t>
      </w:r>
      <w:bookmarkEnd w:id="0"/>
    </w:p>
    <w:p w14:paraId="71254B72" w14:textId="77777777" w:rsidR="003E0967" w:rsidRPr="00B52FC0" w:rsidRDefault="003E0967">
      <w:pPr>
        <w:ind w:left="-284"/>
        <w:jc w:val="both"/>
        <w:rPr>
          <w:sz w:val="2"/>
          <w:szCs w:val="2"/>
          <w:lang w:val="en-US"/>
        </w:rPr>
      </w:pPr>
    </w:p>
    <w:p w14:paraId="3ECC4DB9" w14:textId="77777777" w:rsidR="003E0967" w:rsidRPr="00B52FC0" w:rsidRDefault="003E0967">
      <w:pPr>
        <w:jc w:val="both"/>
        <w:rPr>
          <w:rFonts w:cs="Times New Roman"/>
          <w:b/>
          <w:bCs/>
          <w:sz w:val="10"/>
          <w:szCs w:val="10"/>
          <w:lang w:val="en-US"/>
        </w:rPr>
      </w:pPr>
    </w:p>
    <w:p w14:paraId="3ECE8F0B" w14:textId="77777777" w:rsidR="003E0967" w:rsidRDefault="00000000" w:rsidP="00BA5894">
      <w:pPr>
        <w:ind w:left="-284" w:right="-144"/>
        <w:jc w:val="both"/>
        <w:rPr>
          <w:rFonts w:cs="Times New Roman"/>
          <w:b/>
          <w:bCs/>
          <w:sz w:val="28"/>
          <w:szCs w:val="28"/>
        </w:rPr>
      </w:pPr>
      <w:proofErr w:type="spellStart"/>
      <w:r>
        <w:rPr>
          <w:b/>
          <w:bCs/>
          <w:sz w:val="28"/>
          <w:szCs w:val="28"/>
        </w:rPr>
        <w:t>EIMA</w:t>
      </w:r>
      <w:proofErr w:type="spellEnd"/>
      <w:r>
        <w:rPr>
          <w:b/>
          <w:bCs/>
          <w:sz w:val="28"/>
          <w:szCs w:val="28"/>
        </w:rPr>
        <w:t xml:space="preserve"> 2024, die technologische Antwort auf die globalen Herausforderungen</w:t>
      </w:r>
    </w:p>
    <w:p w14:paraId="155274DC" w14:textId="0085605C" w:rsidR="003E0967" w:rsidRDefault="00000000" w:rsidP="00BA5894">
      <w:pPr>
        <w:ind w:left="-284" w:right="-144"/>
        <w:jc w:val="both"/>
        <w:rPr>
          <w:rFonts w:cs="Times New Roman"/>
          <w:b/>
          <w:bCs/>
          <w:i/>
          <w:iCs/>
        </w:rPr>
      </w:pPr>
      <w:r>
        <w:rPr>
          <w:b/>
          <w:bCs/>
          <w:i/>
          <w:iCs/>
        </w:rPr>
        <w:t>In Bologna wird die 46. Ausgabe der internationalen Ausstellung von landwirtschaftlichen Maschinen eingeweiht. Über 1.7</w:t>
      </w:r>
      <w:r w:rsidR="00B52FC0">
        <w:rPr>
          <w:b/>
          <w:bCs/>
          <w:i/>
          <w:iCs/>
        </w:rPr>
        <w:t>5</w:t>
      </w:r>
      <w:r>
        <w:rPr>
          <w:b/>
          <w:bCs/>
          <w:i/>
          <w:iCs/>
        </w:rPr>
        <w:t xml:space="preserve">0 teilnehmende Industrien, von denen </w:t>
      </w:r>
      <w:r w:rsidR="00B52FC0">
        <w:rPr>
          <w:b/>
          <w:bCs/>
          <w:i/>
          <w:iCs/>
        </w:rPr>
        <w:t>7</w:t>
      </w:r>
      <w:r>
        <w:rPr>
          <w:b/>
          <w:bCs/>
          <w:i/>
          <w:iCs/>
        </w:rPr>
        <w:t>00 aus dem Ausland, wobei sämtliche Marktzweige vertreten sind. Hochmoderne Maschinenmodelle und fortschrittliche digitale Systeme für eine immer mehr wissenschaftlich ausgerichtete Landwirtschaft, die mit dem Dienstleistungssystem und den anderen Produktionssektoren verbunden ist.</w:t>
      </w:r>
    </w:p>
    <w:p w14:paraId="1759E9ED" w14:textId="77777777" w:rsidR="003E0967" w:rsidRPr="00B52FC0" w:rsidRDefault="003E0967" w:rsidP="00BA5894">
      <w:pPr>
        <w:ind w:left="-284" w:right="-144"/>
        <w:jc w:val="both"/>
        <w:rPr>
          <w:rFonts w:cs="Times New Roman"/>
          <w:b/>
          <w:bCs/>
          <w:i/>
          <w:iCs/>
          <w:sz w:val="10"/>
          <w:szCs w:val="10"/>
        </w:rPr>
      </w:pPr>
    </w:p>
    <w:p w14:paraId="6F6FDFF1" w14:textId="77777777" w:rsidR="003E0967" w:rsidRDefault="00000000" w:rsidP="00BA5894">
      <w:pPr>
        <w:ind w:left="-284" w:right="-144"/>
        <w:jc w:val="both"/>
        <w:rPr>
          <w:rFonts w:cs="Times New Roman"/>
        </w:rPr>
      </w:pPr>
      <w:r>
        <w:t xml:space="preserve">„Die internationale Ausstellung der </w:t>
      </w:r>
      <w:proofErr w:type="spellStart"/>
      <w:r>
        <w:t>EIMA</w:t>
      </w:r>
      <w:proofErr w:type="spellEnd"/>
      <w:r>
        <w:t xml:space="preserve"> erweckt immer höhere Erwartungen, denn sie bietet technologische Lösungen für die großen Herausforderungen der Landwirtschaft und der Umwelt”. Mit diesen Worten hat die Generaldirektorin von FederUnacoma Simona </w:t>
      </w:r>
      <w:proofErr w:type="spellStart"/>
      <w:r>
        <w:t>Rapastella</w:t>
      </w:r>
      <w:proofErr w:type="spellEnd"/>
      <w:r>
        <w:t xml:space="preserve"> diesen Nachmittag im </w:t>
      </w:r>
      <w:proofErr w:type="spellStart"/>
      <w:r>
        <w:t>Kongresspalast</w:t>
      </w:r>
      <w:proofErr w:type="spellEnd"/>
      <w:r>
        <w:t xml:space="preserve"> in Bologna die 46. Ausgabe der </w:t>
      </w:r>
      <w:proofErr w:type="spellStart"/>
      <w:r>
        <w:t>EIMA</w:t>
      </w:r>
      <w:proofErr w:type="spellEnd"/>
      <w:r>
        <w:t xml:space="preserve">, die Weltausstellung der Maschinen und Technologien für die Landwirtschaft, die Forstwirtschaft, die Viehzucht und die Grünpflege vorgestellt. „Das Bevölkerungswachstum, die Klimaveränderungen, die Schadstoffemissionen, das Wohlbefinden der Tiere und die Verteidigung der Artenvielfalt - erklärte </w:t>
      </w:r>
      <w:proofErr w:type="spellStart"/>
      <w:r>
        <w:t>Rapastella</w:t>
      </w:r>
      <w:proofErr w:type="spellEnd"/>
      <w:r>
        <w:t xml:space="preserve"> - sind alles Schlüsselfragen für die Zukunft des Planeten und können nur mit den Technologien der </w:t>
      </w:r>
      <w:proofErr w:type="spellStart"/>
      <w:r>
        <w:t>Landtecnik</w:t>
      </w:r>
      <w:proofErr w:type="spellEnd"/>
      <w:r>
        <w:t xml:space="preserve"> der neuen Generation bewältigt werden”.</w:t>
      </w:r>
    </w:p>
    <w:p w14:paraId="31EF1F41" w14:textId="5A7B57DF" w:rsidR="003E0967" w:rsidRDefault="00000000" w:rsidP="00BA5894">
      <w:pPr>
        <w:ind w:left="-284" w:right="-144"/>
        <w:jc w:val="both"/>
        <w:rPr>
          <w:rFonts w:cs="Times New Roman"/>
        </w:rPr>
      </w:pPr>
      <w:r>
        <w:t xml:space="preserve">Die </w:t>
      </w:r>
      <w:proofErr w:type="spellStart"/>
      <w:r>
        <w:t>EIMA</w:t>
      </w:r>
      <w:proofErr w:type="spellEnd"/>
      <w:r>
        <w:t xml:space="preserve"> ist in 14 Warensektoren sowie den 5 Themensalons „Komponenten“, „Digital”, „Energy”, „Green” und „</w:t>
      </w:r>
      <w:proofErr w:type="spellStart"/>
      <w:r>
        <w:t>Idrotech</w:t>
      </w:r>
      <w:proofErr w:type="spellEnd"/>
      <w:r>
        <w:t>” unterteilt und bietet eine sehr breite Auswahl an Mitteln, um die Produktivität in der Landwirtschaft zu steigern und die eigene Belastung auf die Umwelt zu reduzieren. Es handelt sich um ungefähr 60.000 Modelle an Maschinen, Ausrüstungen und Komponenten – die von über 17</w:t>
      </w:r>
      <w:r w:rsidR="00B52FC0">
        <w:t>5</w:t>
      </w:r>
      <w:r>
        <w:t xml:space="preserve">0 ausstellenden Industrieunternehmen vorgestellt werden, davon </w:t>
      </w:r>
      <w:r w:rsidR="00B52FC0">
        <w:t>7</w:t>
      </w:r>
      <w:r>
        <w:t>00 aus 50 Ländern –, welche auf dem Messegelände in Bologna ausgestellt sind, deren sämtliche Pavillons und die Außenbereiche für die Schautätigkeiten genutzt werden.</w:t>
      </w:r>
    </w:p>
    <w:p w14:paraId="3D8EE072" w14:textId="77777777" w:rsidR="003E0967" w:rsidRDefault="00000000" w:rsidP="00BA5894">
      <w:pPr>
        <w:ind w:left="-284" w:right="-144"/>
        <w:jc w:val="both"/>
        <w:rPr>
          <w:rFonts w:cs="Times New Roman"/>
        </w:rPr>
      </w:pPr>
      <w:r>
        <w:t xml:space="preserve">Angesichts des reichen Programms mit über 150 Treffen und Tagungen innerhalb dieser Veranstaltung hat die Direktorin von FederUnacoma den technischen Inhalt der Ausstellung unterstrichen, mit einem historischen Rekord der ausgezeichneten Technischen Neuigkeiten, die zahlreichen Premieren und Produktneuigkeiten, die von den Herstellerhäusern vorgestellt wurden, sowie das Präsidium des </w:t>
      </w:r>
      <w:proofErr w:type="spellStart"/>
      <w:proofErr w:type="gramStart"/>
      <w:r>
        <w:t>EIMA</w:t>
      </w:r>
      <w:proofErr w:type="spellEnd"/>
      <w:r>
        <w:t xml:space="preserve"> Campus</w:t>
      </w:r>
      <w:proofErr w:type="gramEnd"/>
      <w:r>
        <w:t>, wo elf Universitäten zusammen mit Forschungszentren und Ausbildungsstrukturen vertreten sind.</w:t>
      </w:r>
    </w:p>
    <w:p w14:paraId="2D455B78" w14:textId="77777777" w:rsidR="003E0967" w:rsidRDefault="00000000" w:rsidP="00BA5894">
      <w:pPr>
        <w:ind w:left="-284" w:right="-144"/>
        <w:jc w:val="both"/>
        <w:rPr>
          <w:rFonts w:cs="Times New Roman"/>
        </w:rPr>
      </w:pPr>
      <w:r>
        <w:t>Sie hat zudem die politische Rolle der Ausstellung hervorgehoben, die in diesen Jahren enorm gewachsen ist. In der fünftägigen Veranstaltung ist die Anwesenheit von Vertretern der Regierung sowie der Institutionen angesagt, wobei zudem Delegationen von europäischen und nationalen Parlamenten sowie von Diplomaten von ausländischen Nationen präsent sein werden: Das Ziel besteht darin, die technologischen Lösungen kennen zu lernen, die am besten zu den verschiedenen Regionen der Welt passen, und die Debatte über die landwirtschaftlichen Modelle, die wirtschaftlichen und geopolitischen Variablen zu entfachen, die sich auf den Handel und auf die Kooperationsstrategien auswirken.</w:t>
      </w:r>
    </w:p>
    <w:p w14:paraId="58D2CD34" w14:textId="77777777" w:rsidR="003E0967" w:rsidRDefault="00000000" w:rsidP="00BA5894">
      <w:pPr>
        <w:ind w:left="-284" w:right="-144"/>
        <w:jc w:val="both"/>
        <w:rPr>
          <w:rFonts w:cs="Times New Roman"/>
        </w:rPr>
      </w:pPr>
      <w:r>
        <w:t xml:space="preserve">Innerhalb dieser Ausgabe der </w:t>
      </w:r>
      <w:proofErr w:type="spellStart"/>
      <w:r>
        <w:t>EIMA</w:t>
      </w:r>
      <w:proofErr w:type="spellEnd"/>
      <w:r>
        <w:t xml:space="preserve"> finden die Digital- und </w:t>
      </w:r>
      <w:proofErr w:type="spellStart"/>
      <w:r>
        <w:t>Robotiktechnologien</w:t>
      </w:r>
      <w:proofErr w:type="spellEnd"/>
      <w:r>
        <w:t xml:space="preserve"> - so die Ansage -, die Anwendungen der künstlichen Intelligenz und Big Data einen breiten Anklang, die es heute ermöglichen, die Aktivitäten der landwirtschaftlichen Betriebe mit dem Systemen der Wettervorhersage, der Kartierung und Kontrolle der Territorien, die Überwachung der Produkte auch für Gesundheitszwecke, zur Handhabung der </w:t>
      </w:r>
      <w:proofErr w:type="spellStart"/>
      <w:r>
        <w:t>Landtecnik</w:t>
      </w:r>
      <w:proofErr w:type="spellEnd"/>
      <w:r>
        <w:t xml:space="preserve">-Lieferketten, der Verteilung auf den Märkten sowie der Kontrolle der Betriebsparameter der Maschinen zum </w:t>
      </w:r>
      <w:r>
        <w:lastRenderedPageBreak/>
        <w:t>Zwecke des technischen Kundendienstes und der Sicherheit auf dem Arbeitsplatz miteinander zu verbinden.</w:t>
      </w:r>
    </w:p>
    <w:p w14:paraId="2A173017" w14:textId="77777777" w:rsidR="003E0967" w:rsidRDefault="00000000" w:rsidP="00BA5894">
      <w:pPr>
        <w:ind w:left="-284" w:right="-144"/>
        <w:jc w:val="both"/>
        <w:rPr>
          <w:rFonts w:cs="Times New Roman"/>
        </w:rPr>
      </w:pPr>
      <w:r>
        <w:t xml:space="preserve">„Die moderne Mechanisierung ermöglicht also den Betrieben, wettbewerbsfähig zu bleiben und die Umweltbedürfnisse des Planeten zu erfüllen - so </w:t>
      </w:r>
      <w:proofErr w:type="spellStart"/>
      <w:r>
        <w:t>Rapastella</w:t>
      </w:r>
      <w:proofErr w:type="spellEnd"/>
      <w:r>
        <w:t xml:space="preserve"> - sowie gleichzeitig die Landwirtschaft in ein Makrosystem einzufügen, bei dem alle gefragt sind, von den Verbrauchern über den Institutionen bis zur Welt der Schule und der Ausbildung”. „Gerade deshalb ist die Ausstellung - erklärte abschließend </w:t>
      </w:r>
      <w:proofErr w:type="spellStart"/>
      <w:r>
        <w:t>Rapastella</w:t>
      </w:r>
      <w:proofErr w:type="spellEnd"/>
      <w:r>
        <w:t xml:space="preserve"> – nicht mehr eine ‚sektorspezifische‘ Veranstaltung, sondern vielmehr eine ‚Fabrik der Innovation‘, die für die </w:t>
      </w:r>
      <w:proofErr w:type="spellStart"/>
      <w:r>
        <w:t>Landtecnik</w:t>
      </w:r>
      <w:proofErr w:type="spellEnd"/>
      <w:r>
        <w:t>-Lieferketten und den verbundenen wirtschaftlichen Sektoren offen ist und in die Zukunft schaut.</w:t>
      </w:r>
    </w:p>
    <w:p w14:paraId="569CA0EB" w14:textId="77777777" w:rsidR="003E0967" w:rsidRPr="00B52FC0" w:rsidRDefault="003E0967">
      <w:pPr>
        <w:ind w:left="-284" w:right="-575"/>
        <w:jc w:val="both"/>
        <w:rPr>
          <w:rFonts w:cs="Times New Roman"/>
          <w:sz w:val="10"/>
          <w:szCs w:val="10"/>
        </w:rPr>
      </w:pPr>
    </w:p>
    <w:p w14:paraId="51D64AE9" w14:textId="77777777" w:rsidR="003E0967" w:rsidRDefault="00000000">
      <w:pPr>
        <w:ind w:left="-284" w:right="-710"/>
        <w:jc w:val="both"/>
        <w:rPr>
          <w:rFonts w:cs="Times New Roman"/>
          <w:b/>
          <w:bCs/>
          <w:i/>
          <w:iCs/>
          <w:sz w:val="23"/>
          <w:szCs w:val="23"/>
        </w:rPr>
      </w:pPr>
      <w:r>
        <w:rPr>
          <w:b/>
          <w:bCs/>
          <w:i/>
          <w:iCs/>
          <w:sz w:val="23"/>
          <w:szCs w:val="23"/>
        </w:rPr>
        <w:t>Bologna, den 5. November 2024</w:t>
      </w:r>
    </w:p>
    <w:p w14:paraId="2504A9EF" w14:textId="77777777" w:rsidR="003E0967" w:rsidRDefault="003E0967">
      <w:pPr>
        <w:jc w:val="both"/>
        <w:rPr>
          <w:rFonts w:eastAsia="Calibri" w:cs="Times New Roman"/>
          <w:b/>
          <w:bCs/>
          <w:lang w:val="it-IT" w:eastAsia="en-US"/>
        </w:rPr>
      </w:pPr>
    </w:p>
    <w:sectPr w:rsidR="003E0967">
      <w:headerReference w:type="even" r:id="rId7"/>
      <w:headerReference w:type="default" r:id="rId8"/>
      <w:headerReference w:type="first" r:id="rId9"/>
      <w:pgSz w:w="11906" w:h="16838"/>
      <w:pgMar w:top="777" w:right="1134" w:bottom="284" w:left="3261" w:header="720" w:footer="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5CEDC0" w14:textId="77777777" w:rsidR="00430F30" w:rsidRDefault="00430F30">
      <w:r>
        <w:separator/>
      </w:r>
    </w:p>
  </w:endnote>
  <w:endnote w:type="continuationSeparator" w:id="0">
    <w:p w14:paraId="7AAE604F" w14:textId="77777777" w:rsidR="00430F30" w:rsidRDefault="00430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Helvetica Neue">
    <w:altName w:val="Arial"/>
    <w:charset w:val="00"/>
    <w:family w:val="roman"/>
    <w:pitch w:val="variable"/>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A6445A" w14:textId="77777777" w:rsidR="00430F30" w:rsidRDefault="00430F30">
      <w:r>
        <w:separator/>
      </w:r>
    </w:p>
  </w:footnote>
  <w:footnote w:type="continuationSeparator" w:id="0">
    <w:p w14:paraId="718397F2" w14:textId="77777777" w:rsidR="00430F30" w:rsidRDefault="00430F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FA19C2" w14:textId="77777777" w:rsidR="003E0967" w:rsidRDefault="003E0967">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059160" w14:textId="3DCC7DF6" w:rsidR="003E0967" w:rsidRDefault="00B52FC0">
    <w:pPr>
      <w:pStyle w:val="Intestazione"/>
      <w:tabs>
        <w:tab w:val="clear" w:pos="9638"/>
        <w:tab w:val="right" w:pos="7485"/>
      </w:tabs>
    </w:pPr>
    <w:r>
      <w:rPr>
        <w:noProof/>
      </w:rPr>
      <w:pict w14:anchorId="594984E0">
        <v:roundrect id="AutoShape 2" o:spid="_x0000_s1028" style="position:absolute;margin-left:0;margin-top:0;width:595pt;height:842pt;z-index:-251661312;visibility:visible;mso-wrap-style:square;mso-wrap-distance-left:0;mso-wrap-distance-top:0;mso-wrap-distance-right:0;mso-wrap-distance-bottom:0;mso-position-horizontal:absolute;mso-position-horizontal-relative:page;mso-position-vertical:absolute;mso-position-vertical-relative:page;v-text-anchor:top" arcsize="1310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" o:allowincell="f" stroked="f" strokeweight="0">
          <w10:wrap anchorx="page" anchory="page"/>
        </v:roundrect>
      </w:pict>
    </w:r>
    <w:r w:rsidR="00000000">
      <w:rPr>
        <w:noProof/>
      </w:rPr>
      <w:drawing>
        <wp:anchor distT="0" distB="0" distL="0" distR="0" simplePos="0" relativeHeight="251657216" behindDoc="1" locked="0" layoutInCell="1" allowOverlap="1" wp14:anchorId="4325F12D" wp14:editId="21A22856">
          <wp:simplePos x="0" y="0"/>
          <wp:positionH relativeFrom="column">
            <wp:posOffset>-2099310</wp:posOffset>
          </wp:positionH>
          <wp:positionV relativeFrom="paragraph">
            <wp:posOffset>-457200</wp:posOffset>
          </wp:positionV>
          <wp:extent cx="7588885" cy="10744200"/>
          <wp:effectExtent l="0" t="0" r="0" b="0"/>
          <wp:wrapNone/>
          <wp:docPr id="2" name="officeArt object" descr="CARTA INT EIMA com stampa 20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fficeArt object" descr="CARTA INT EIMA com stampa 2014.jpeg"/>
                  <pic:cNvPicPr>
                    <a:picLocks noChangeAspect="1" noChangeArrowheads="1"/>
                  </pic:cNvPicPr>
                </pic:nvPicPr>
                <pic:blipFill>
                  <a:blip r:embed="rId1"/>
                  <a:stretch>
                    <a:fillRect/>
                  </a:stretch>
                </pic:blipFill>
                <pic:spPr bwMode="auto">
                  <a:xfrm>
                    <a:off x="0" y="0"/>
                    <a:ext cx="7588885" cy="10744200"/>
                  </a:xfrm>
                  <a:prstGeom prst="rect">
                    <a:avLst/>
                  </a:prstGeom>
                </pic:spPr>
              </pic:pic>
            </a:graphicData>
          </a:graphic>
        </wp:anchor>
      </w:drawing>
    </w:r>
    <w:r>
      <w:rPr>
        <w:noProof/>
      </w:rPr>
      <w:pict w14:anchorId="7F143C59">
        <v:rect id="officeArt object" o:spid="_x0000_s1027" style="position:absolute;margin-left:549.75pt;margin-top:400.9pt;width:45.25pt;height:25.9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" o:allowincell="f" stroked="f" strokeweight="0">
          <v:textbox inset="3.6pt,,3.6pt">
            <w:txbxContent>
              <w:p w14:paraId="5DC7D2D7" w14:textId="77777777" w:rsidR="003E0967" w:rsidRDefault="00000000">
                <w:pPr>
                  <w:pStyle w:val="Contenutocornice"/>
                  <w:pBdr>
                    <w:bottom w:val="single" w:sz="4" w:space="0" w:color="000000"/>
                  </w:pBdr>
                </w:pPr>
                <w:r>
                  <w:rPr>
                    <w:rStyle w:val="Nessuno"/>
                  </w:rPr>
                  <w:fldChar w:fldCharType="begin"/>
                </w:r>
                <w:r>
                  <w:rPr>
                    <w:rStyle w:val="Nessuno"/>
                  </w:rPr>
                  <w:instrText xml:space="preserve"> PAGE </w:instrText>
                </w:r>
                <w:r>
                  <w:rPr>
                    <w:rStyle w:val="Nessuno"/>
                  </w:rPr>
                  <w:fldChar w:fldCharType="separate"/>
                </w:r>
                <w:r>
                  <w:rPr>
                    <w:rStyle w:val="Nessuno"/>
                  </w:rPr>
                  <w:t>2</w:t>
                </w:r>
                <w:r>
                  <w:rPr>
                    <w:rStyle w:val="Nessuno"/>
                  </w:rPr>
                  <w:fldChar w:fldCharType="end"/>
                </w:r>
              </w:p>
            </w:txbxContent>
          </v:textbox>
          <w10:wrap anchorx="page" anchory="page"/>
        </v:rect>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09CDA1" w14:textId="30288A29" w:rsidR="003E0967" w:rsidRDefault="00B52FC0">
    <w:pPr>
      <w:pStyle w:val="Intestazione"/>
      <w:tabs>
        <w:tab w:val="clear" w:pos="9638"/>
        <w:tab w:val="right" w:pos="7485"/>
      </w:tabs>
    </w:pPr>
    <w:r>
      <w:rPr>
        <w:noProof/>
      </w:rPr>
      <w:pict w14:anchorId="46B91370">
        <v:roundrect id="_x0000_s1026" style="position:absolute;margin-left:0;margin-top:0;width:595pt;height:842pt;z-index:-251660288;visibility:visible;mso-wrap-style:square;mso-wrap-distance-left:0;mso-wrap-distance-top:0;mso-wrap-distance-right:0;mso-wrap-distance-bottom:0;mso-position-horizontal:absolute;mso-position-horizontal-relative:page;mso-position-vertical:absolute;mso-position-vertical-relative:page;v-text-anchor:top" arcsize="1310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" o:allowincell="f" stroked="f" strokeweight="0">
          <w10:wrap anchorx="page" anchory="page"/>
        </v:roundrect>
      </w:pict>
    </w:r>
    <w:r w:rsidR="00000000">
      <w:rPr>
        <w:noProof/>
      </w:rPr>
      <w:drawing>
        <wp:anchor distT="0" distB="0" distL="0" distR="0" simplePos="0" relativeHeight="251658240" behindDoc="1" locked="0" layoutInCell="1" allowOverlap="1" wp14:anchorId="6B2E9C83" wp14:editId="7637306B">
          <wp:simplePos x="0" y="0"/>
          <wp:positionH relativeFrom="column">
            <wp:posOffset>-2099310</wp:posOffset>
          </wp:positionH>
          <wp:positionV relativeFrom="paragraph">
            <wp:posOffset>-457200</wp:posOffset>
          </wp:positionV>
          <wp:extent cx="7588885" cy="10744200"/>
          <wp:effectExtent l="0" t="0" r="0" b="0"/>
          <wp:wrapNone/>
          <wp:docPr id="5" name="officeArt object" descr="CARTA INT EIMA com stampa 20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fficeArt object" descr="CARTA INT EIMA com stampa 2014.jpeg"/>
                  <pic:cNvPicPr>
                    <a:picLocks noChangeAspect="1" noChangeArrowheads="1"/>
                  </pic:cNvPicPr>
                </pic:nvPicPr>
                <pic:blipFill>
                  <a:blip r:embed="rId1"/>
                  <a:stretch>
                    <a:fillRect/>
                  </a:stretch>
                </pic:blipFill>
                <pic:spPr bwMode="auto">
                  <a:xfrm>
                    <a:off x="0" y="0"/>
                    <a:ext cx="7588885" cy="10744200"/>
                  </a:xfrm>
                  <a:prstGeom prst="rect">
                    <a:avLst/>
                  </a:prstGeom>
                </pic:spPr>
              </pic:pic>
            </a:graphicData>
          </a:graphic>
        </wp:anchor>
      </w:drawing>
    </w:r>
    <w:r>
      <w:rPr>
        <w:noProof/>
      </w:rPr>
      <w:pict w14:anchorId="30ADBE0E">
        <v:rect id="_x0000_s1025" style="position:absolute;margin-left:549.75pt;margin-top:400.9pt;width:45.25pt;height:25.9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" o:allowincell="f" stroked="f" strokeweight="0">
          <v:textbox inset="3.6pt,,3.6pt">
            <w:txbxContent>
              <w:p w14:paraId="0400C230" w14:textId="77777777" w:rsidR="003E0967" w:rsidRDefault="00000000">
                <w:pPr>
                  <w:pStyle w:val="Contenutocornice"/>
                  <w:pBdr>
                    <w:bottom w:val="single" w:sz="4" w:space="0" w:color="000000"/>
                  </w:pBdr>
                </w:pPr>
                <w:r>
                  <w:rPr>
                    <w:rStyle w:val="Nessuno"/>
                  </w:rPr>
                  <w:fldChar w:fldCharType="begin"/>
                </w:r>
                <w:r>
                  <w:rPr>
                    <w:rStyle w:val="Nessuno"/>
                  </w:rPr>
                  <w:instrText xml:space="preserve"> PAGE </w:instrText>
                </w:r>
                <w:r>
                  <w:rPr>
                    <w:rStyle w:val="Nessuno"/>
                  </w:rPr>
                  <w:fldChar w:fldCharType="separate"/>
                </w:r>
                <w:r>
                  <w:rPr>
                    <w:rStyle w:val="Nessuno"/>
                  </w:rPr>
                  <w:t>2</w:t>
                </w:r>
                <w:r>
                  <w:rPr>
                    <w:rStyle w:val="Nessuno"/>
                  </w:rPr>
                  <w:fldChar w:fldCharType="end"/>
                </w:r>
              </w:p>
            </w:txbxContent>
          </v:textbox>
          <w10:wrap anchorx="page" anchory="page"/>
        </v:rec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3E0967"/>
    <w:rsid w:val="003E0967"/>
    <w:rsid w:val="00430F30"/>
    <w:rsid w:val="00B52FC0"/>
    <w:rsid w:val="00BA5894"/>
    <w:rsid w:val="00C15928"/>
  </w:rsids>
  <m:mathPr>
    <m:mathFont m:val="Cambria Math"/>
    <m:brkBin m:val="before"/>
    <m:brkBinSub m:val="--"/>
    <m:smallFrac m:val="0"/>
    <m:dispDef/>
    <m:lMargin m:val="0"/>
    <m:rMargin m:val="0"/>
    <m:defJc m:val="centerGroup"/>
    <m:wrapIndent m:val="1440"/>
    <m:intLim m:val="subSup"/>
    <m:naryLim m:val="undOvr"/>
  </m:mathPr>
  <w:themeFontLang w:val="it-IT" w:eastAsia="ja-JP"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245129"/>
  <w15:docId w15:val="{48730979-18F5-4BCE-A989-519986B7C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lang w:val="de-DE" w:eastAsia="it-IT"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76A4E"/>
    <w:rPr>
      <w:rFonts w:cs="Arial Unicode MS"/>
      <w:color w:val="000000"/>
      <w:sz w:val="24"/>
      <w:szCs w:val="24"/>
      <w:u w:color="000000"/>
    </w:rPr>
  </w:style>
  <w:style w:type="paragraph" w:styleId="Titolo1">
    <w:name w:val="heading 1"/>
    <w:basedOn w:val="Normale"/>
    <w:link w:val="Titolo1Carattere"/>
    <w:uiPriority w:val="9"/>
    <w:qFormat/>
    <w:rsid w:val="00BA004C"/>
    <w:pPr>
      <w:spacing w:beforeAutospacing="1" w:afterAutospacing="1"/>
      <w:outlineLvl w:val="0"/>
    </w:pPr>
    <w:rPr>
      <w:rFonts w:eastAsia="Times New Roman" w:cs="Times New Roman"/>
      <w:b/>
      <w:bCs/>
      <w:color w:val="auto"/>
      <w:kern w:val="2"/>
      <w:sz w:val="48"/>
      <w:szCs w:val="48"/>
    </w:rPr>
  </w:style>
  <w:style w:type="paragraph" w:styleId="Titolo3">
    <w:name w:val="heading 3"/>
    <w:basedOn w:val="Normale"/>
    <w:next w:val="Normale"/>
    <w:link w:val="Titolo3Carattere"/>
    <w:uiPriority w:val="9"/>
    <w:semiHidden/>
    <w:unhideWhenUsed/>
    <w:qFormat/>
    <w:rsid w:val="000C1E4E"/>
    <w:pPr>
      <w:keepNext/>
      <w:keepLines/>
      <w:spacing w:before="40"/>
      <w:outlineLvl w:val="2"/>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076A4E"/>
    <w:rPr>
      <w:u w:val="single"/>
    </w:rPr>
  </w:style>
  <w:style w:type="character" w:customStyle="1" w:styleId="Nessuno">
    <w:name w:val="Nessuno"/>
    <w:qFormat/>
    <w:rsid w:val="00076A4E"/>
  </w:style>
  <w:style w:type="character" w:customStyle="1" w:styleId="TestofumettoCarattere">
    <w:name w:val="Testo fumetto Carattere"/>
    <w:basedOn w:val="Carpredefinitoparagrafo"/>
    <w:link w:val="Testofumetto"/>
    <w:uiPriority w:val="99"/>
    <w:semiHidden/>
    <w:qFormat/>
    <w:rsid w:val="008553FB"/>
    <w:rPr>
      <w:rFonts w:ascii="Tahoma" w:hAnsi="Tahoma" w:cs="Tahoma"/>
      <w:color w:val="000000"/>
      <w:sz w:val="16"/>
      <w:szCs w:val="16"/>
      <w:u w:val="none" w:color="000000"/>
      <w:lang w:val="de-DE"/>
    </w:rPr>
  </w:style>
  <w:style w:type="character" w:customStyle="1" w:styleId="Menzionenonrisolta1">
    <w:name w:val="Menzione non risolta1"/>
    <w:basedOn w:val="Carpredefinitoparagrafo"/>
    <w:uiPriority w:val="99"/>
    <w:semiHidden/>
    <w:unhideWhenUsed/>
    <w:qFormat/>
    <w:rsid w:val="00803B1C"/>
    <w:rPr>
      <w:color w:val="605E5C"/>
      <w:shd w:val="clear" w:color="auto" w:fill="E1DFDD"/>
    </w:rPr>
  </w:style>
  <w:style w:type="character" w:styleId="Rimandocommento">
    <w:name w:val="annotation reference"/>
    <w:basedOn w:val="Carpredefinitoparagrafo"/>
    <w:uiPriority w:val="99"/>
    <w:semiHidden/>
    <w:unhideWhenUsed/>
    <w:qFormat/>
    <w:rsid w:val="006121B5"/>
    <w:rPr>
      <w:sz w:val="16"/>
      <w:szCs w:val="16"/>
    </w:rPr>
  </w:style>
  <w:style w:type="character" w:customStyle="1" w:styleId="TestocommentoCarattere">
    <w:name w:val="Testo commento Carattere"/>
    <w:basedOn w:val="Carpredefinitoparagrafo"/>
    <w:link w:val="Testocommento"/>
    <w:uiPriority w:val="99"/>
    <w:semiHidden/>
    <w:qFormat/>
    <w:rsid w:val="006121B5"/>
    <w:rPr>
      <w:rFonts w:cs="Arial Unicode MS"/>
      <w:color w:val="000000"/>
      <w:u w:val="none" w:color="000000"/>
      <w:lang w:val="de-DE"/>
    </w:rPr>
  </w:style>
  <w:style w:type="character" w:customStyle="1" w:styleId="SoggettocommentoCarattere">
    <w:name w:val="Soggetto commento Carattere"/>
    <w:basedOn w:val="TestocommentoCarattere"/>
    <w:link w:val="Soggettocommento"/>
    <w:uiPriority w:val="99"/>
    <w:semiHidden/>
    <w:qFormat/>
    <w:rsid w:val="006121B5"/>
    <w:rPr>
      <w:rFonts w:cs="Arial Unicode MS"/>
      <w:b/>
      <w:bCs/>
      <w:color w:val="000000"/>
      <w:u w:val="none" w:color="000000"/>
      <w:lang w:val="de-DE"/>
    </w:rPr>
  </w:style>
  <w:style w:type="character" w:customStyle="1" w:styleId="Titolo1Carattere">
    <w:name w:val="Titolo 1 Carattere"/>
    <w:basedOn w:val="Carpredefinitoparagrafo"/>
    <w:link w:val="Titolo1"/>
    <w:uiPriority w:val="9"/>
    <w:qFormat/>
    <w:rsid w:val="00BA004C"/>
    <w:rPr>
      <w:rFonts w:eastAsia="Times New Roman"/>
      <w:b/>
      <w:bCs/>
      <w:kern w:val="2"/>
      <w:sz w:val="48"/>
      <w:szCs w:val="48"/>
    </w:rPr>
  </w:style>
  <w:style w:type="character" w:customStyle="1" w:styleId="PidipaginaCarattere">
    <w:name w:val="Piè di pagina Carattere"/>
    <w:basedOn w:val="Carpredefinitoparagrafo"/>
    <w:link w:val="Pidipagina"/>
    <w:uiPriority w:val="99"/>
    <w:qFormat/>
    <w:rsid w:val="007E7D8A"/>
    <w:rPr>
      <w:rFonts w:cs="Arial Unicode MS"/>
      <w:color w:val="000000"/>
      <w:sz w:val="24"/>
      <w:szCs w:val="24"/>
      <w:u w:val="none" w:color="000000"/>
      <w:lang w:val="de-DE"/>
    </w:rPr>
  </w:style>
  <w:style w:type="character" w:customStyle="1" w:styleId="IntestazioneCarattere">
    <w:name w:val="Intestazione Carattere"/>
    <w:basedOn w:val="Carpredefinitoparagrafo"/>
    <w:link w:val="Intestazione"/>
    <w:uiPriority w:val="99"/>
    <w:qFormat/>
    <w:rsid w:val="007E7D8A"/>
    <w:rPr>
      <w:rFonts w:cs="Arial Unicode MS"/>
      <w:color w:val="000000"/>
      <w:sz w:val="24"/>
      <w:szCs w:val="24"/>
      <w:u w:val="none" w:color="000000"/>
      <w:lang w:val="de-DE"/>
    </w:rPr>
  </w:style>
  <w:style w:type="character" w:styleId="Numeropagina">
    <w:name w:val="page number"/>
    <w:basedOn w:val="Carpredefinitoparagrafo"/>
    <w:uiPriority w:val="99"/>
    <w:unhideWhenUsed/>
    <w:qFormat/>
    <w:rsid w:val="007E7D8A"/>
  </w:style>
  <w:style w:type="character" w:customStyle="1" w:styleId="Titolo3Carattere">
    <w:name w:val="Titolo 3 Carattere"/>
    <w:basedOn w:val="Carpredefinitoparagrafo"/>
    <w:link w:val="Titolo3"/>
    <w:uiPriority w:val="9"/>
    <w:semiHidden/>
    <w:qFormat/>
    <w:rsid w:val="000C1E4E"/>
    <w:rPr>
      <w:rFonts w:asciiTheme="majorHAnsi" w:eastAsiaTheme="majorEastAsia" w:hAnsiTheme="majorHAnsi" w:cstheme="majorBidi"/>
      <w:color w:val="243F60" w:themeColor="accent1" w:themeShade="7F"/>
      <w:sz w:val="24"/>
      <w:szCs w:val="24"/>
      <w:u w:val="none" w:color="000000"/>
      <w:lang w:val="de-DE"/>
    </w:rPr>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rPr>
  </w:style>
  <w:style w:type="paragraph" w:customStyle="1" w:styleId="Indice">
    <w:name w:val="Indice"/>
    <w:basedOn w:val="Normale"/>
    <w:qFormat/>
    <w:pPr>
      <w:suppressLineNumbers/>
    </w:pPr>
    <w:rPr>
      <w:rFonts w:cs="Lucida Sans"/>
    </w:rPr>
  </w:style>
  <w:style w:type="paragraph" w:customStyle="1" w:styleId="Intestazioneepidipagina">
    <w:name w:val="Intestazione e piè di pagina"/>
    <w:qFormat/>
    <w:rsid w:val="00076A4E"/>
    <w:pPr>
      <w:tabs>
        <w:tab w:val="right" w:pos="9020"/>
      </w:tabs>
    </w:pPr>
    <w:rPr>
      <w:rFonts w:ascii="Helvetica Neue" w:hAnsi="Helvetica Neue" w:cs="Arial Unicode MS"/>
      <w:color w:val="000000"/>
      <w:sz w:val="24"/>
      <w:szCs w:val="24"/>
    </w:rPr>
  </w:style>
  <w:style w:type="paragraph" w:styleId="Intestazione">
    <w:name w:val="header"/>
    <w:link w:val="IntestazioneCarattere"/>
    <w:uiPriority w:val="99"/>
    <w:rsid w:val="00076A4E"/>
    <w:pPr>
      <w:tabs>
        <w:tab w:val="center" w:pos="4819"/>
        <w:tab w:val="right" w:pos="9638"/>
      </w:tabs>
    </w:pPr>
    <w:rPr>
      <w:rFonts w:cs="Arial Unicode MS"/>
      <w:color w:val="000000"/>
      <w:sz w:val="24"/>
      <w:szCs w:val="24"/>
      <w:u w:color="000000"/>
    </w:rPr>
  </w:style>
  <w:style w:type="paragraph" w:styleId="Testofumetto">
    <w:name w:val="Balloon Text"/>
    <w:basedOn w:val="Normale"/>
    <w:link w:val="TestofumettoCarattere"/>
    <w:uiPriority w:val="99"/>
    <w:semiHidden/>
    <w:unhideWhenUsed/>
    <w:qFormat/>
    <w:rsid w:val="008553FB"/>
    <w:rPr>
      <w:rFonts w:ascii="Tahoma" w:hAnsi="Tahoma" w:cs="Tahoma"/>
      <w:sz w:val="16"/>
      <w:szCs w:val="16"/>
    </w:rPr>
  </w:style>
  <w:style w:type="paragraph" w:styleId="Testocommento">
    <w:name w:val="annotation text"/>
    <w:basedOn w:val="Normale"/>
    <w:link w:val="TestocommentoCarattere"/>
    <w:uiPriority w:val="99"/>
    <w:semiHidden/>
    <w:unhideWhenUsed/>
    <w:qFormat/>
    <w:rsid w:val="006121B5"/>
    <w:rPr>
      <w:sz w:val="20"/>
      <w:szCs w:val="20"/>
    </w:rPr>
  </w:style>
  <w:style w:type="paragraph" w:styleId="Soggettocommento">
    <w:name w:val="annotation subject"/>
    <w:basedOn w:val="Testocommento"/>
    <w:next w:val="Testocommento"/>
    <w:link w:val="SoggettocommentoCarattere"/>
    <w:uiPriority w:val="99"/>
    <w:semiHidden/>
    <w:unhideWhenUsed/>
    <w:qFormat/>
    <w:rsid w:val="006121B5"/>
    <w:rPr>
      <w:b/>
      <w:bCs/>
    </w:rPr>
  </w:style>
  <w:style w:type="paragraph" w:styleId="Revisione">
    <w:name w:val="Revision"/>
    <w:uiPriority w:val="99"/>
    <w:semiHidden/>
    <w:qFormat/>
    <w:rsid w:val="006121B5"/>
    <w:rPr>
      <w:rFonts w:cs="Arial Unicode MS"/>
      <w:color w:val="000000"/>
      <w:sz w:val="24"/>
      <w:szCs w:val="24"/>
      <w:u w:color="000000"/>
    </w:rPr>
  </w:style>
  <w:style w:type="paragraph" w:styleId="Pidipagina">
    <w:name w:val="footer"/>
    <w:basedOn w:val="Normale"/>
    <w:link w:val="PidipaginaCarattere"/>
    <w:uiPriority w:val="99"/>
    <w:unhideWhenUsed/>
    <w:rsid w:val="007E7D8A"/>
    <w:pPr>
      <w:tabs>
        <w:tab w:val="center" w:pos="4819"/>
        <w:tab w:val="right" w:pos="9638"/>
      </w:tabs>
    </w:pPr>
  </w:style>
  <w:style w:type="paragraph" w:styleId="Paragrafoelenco">
    <w:name w:val="List Paragraph"/>
    <w:basedOn w:val="Normale"/>
    <w:uiPriority w:val="34"/>
    <w:qFormat/>
    <w:rsid w:val="006601E7"/>
    <w:pPr>
      <w:ind w:left="720"/>
      <w:contextualSpacing/>
    </w:pPr>
  </w:style>
  <w:style w:type="paragraph" w:customStyle="1" w:styleId="Contenutocornice">
    <w:name w:val="Contenuto cornice"/>
    <w:basedOn w:val="Normale"/>
    <w:qFormat/>
  </w:style>
  <w:style w:type="table" w:customStyle="1" w:styleId="TableNormal">
    <w:name w:val="Table Normal"/>
    <w:rsid w:val="00076A4E"/>
    <w:tblPr>
      <w:tblCellMar>
        <w:top w:w="0" w:type="dxa"/>
        <w:left w:w="0" w:type="dxa"/>
        <w:bottom w:w="0" w:type="dxa"/>
        <w:right w:w="0" w:type="dxa"/>
      </w:tblCellMar>
    </w:tblPr>
  </w:style>
  <w:style w:type="table" w:styleId="Grigliatabella">
    <w:name w:val="Table Grid"/>
    <w:basedOn w:val="Tabellanormale"/>
    <w:uiPriority w:val="59"/>
    <w:rsid w:val="008553F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tint val="100000"/>
                <a:shade val="100000"/>
              </a:schemeClr>
            </a:gs>
            <a:gs pos="100000">
              <a:schemeClr val="phClr">
                <a:tint val="50000"/>
                <a:shade val="100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3DF8E8-4CFD-3B4A-8FA9-F841D8E20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661</Words>
  <Characters>3772</Characters>
  <Application>Microsoft Office Word</Application>
  <DocSecurity>0</DocSecurity>
  <Lines>31</Lines>
  <Paragraphs>8</Paragraphs>
  <ScaleCrop>false</ScaleCrop>
  <Company>Hewlett-Packard Company</Company>
  <LinksUpToDate>false</LinksUpToDate>
  <CharactersWithSpaces>4425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Patrizia Menicucci</dc:creator>
  <dc:description/>
  <cp:lastModifiedBy>Mondo Macchina</cp:lastModifiedBy>
  <cp:revision>7</cp:revision>
  <cp:lastPrinted>2020-11-02T16:06:00Z</cp:lastPrinted>
  <dcterms:created xsi:type="dcterms:W3CDTF">2024-11-04T10:32:00Z</dcterms:created>
  <dcterms:modified xsi:type="dcterms:W3CDTF">2024-11-05T11:41:00Z</dcterms:modified>
  <dc:language>it-IT</dc:language>
</cp:coreProperties>
</file>